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כוח הקנייה של הכסף</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מהו כוח קנייה ואיך אינפלציה משפיעה עליו</w:t>
      </w:r>
    </w:p>
    <w:p>
      <w:pPr>
        <w:bidi/>
        <w:spacing w:after="80"/>
        <w:jc w:val="right"/>
      </w:pPr>
      <w:r>
        <w:rPr>
          <w:rFonts w:ascii="Arial" w:hAnsi="Arial" w:cs="Arial" w:eastAsia="Arial"/>
          <w:lang w:val="he-IL" w:bidi="he-IL"/>
          <w:sz w:val="22"/>
          <w:rtl/>
          <w:szCs w:val="22"/>
        </w:rPr>
        <w:t>• להבין למה כסף ששוכב בלי תשואה מאבד מערכו</w:t>
      </w:r>
    </w:p>
    <w:p>
      <w:pPr>
        <w:bidi/>
        <w:spacing w:after="80"/>
        <w:jc w:val="right"/>
      </w:pPr>
      <w:r>
        <w:rPr>
          <w:rFonts w:ascii="Arial" w:hAnsi="Arial" w:cs="Arial" w:eastAsia="Arial"/>
          <w:lang w:val="he-IL" w:bidi="he-IL"/>
          <w:sz w:val="22"/>
          <w:rtl/>
          <w:szCs w:val="22"/>
        </w:rPr>
        <w:t>• לדעת לזהות מצבים שבהם כסף שומר, מאבד או מגדיל את כוח הקנייה שלו</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פחות מוצרים</w:t>
      </w:r>
    </w:p>
    <w:p>
      <w:pPr>
        <w:bidi/>
        <w:spacing w:after="40"/>
        <w:jc w:val="right"/>
      </w:pPr>
      <w:r>
        <w:rPr>
          <w:rFonts w:ascii="Arial" w:hAnsi="Arial" w:cs="Arial" w:eastAsia="Arial"/>
          <w:lang w:val="he-IL" w:bidi="he-IL"/>
          <w:sz w:val="22"/>
          <w:rtl/>
          <w:szCs w:val="22"/>
        </w:rPr>
        <w:t>2. ג – אינפלציה</w:t>
      </w:r>
    </w:p>
    <w:p>
      <w:pPr>
        <w:bidi/>
        <w:spacing w:after="40"/>
        <w:jc w:val="right"/>
      </w:pPr>
      <w:r>
        <w:rPr>
          <w:rFonts w:ascii="Arial" w:hAnsi="Arial" w:cs="Arial" w:eastAsia="Arial"/>
          <w:lang w:val="he-IL" w:bidi="he-IL"/>
          <w:sz w:val="22"/>
          <w:rtl/>
          <w:szCs w:val="22"/>
        </w:rPr>
        <w:t>3. ב – מאבד מכוח הקנייה שלו</w:t>
      </w:r>
    </w:p>
    <w:p>
      <w:pPr>
        <w:bidi/>
        <w:spacing w:after="40"/>
        <w:jc w:val="right"/>
      </w:pPr>
      <w:r>
        <w:rPr>
          <w:rFonts w:ascii="Arial" w:hAnsi="Arial" w:cs="Arial" w:eastAsia="Arial"/>
          <w:lang w:val="he-IL" w:bidi="he-IL"/>
          <w:sz w:val="22"/>
          <w:rtl/>
          <w:szCs w:val="22"/>
        </w:rPr>
        <w:t>4. ג – להשקיע אותו כך שיקבל תשואה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המחירים עלו אבל הסכום נשאר זהה, לכן הוא קונה פחות</w:t>
      </w:r>
    </w:p>
    <w:p>
      <w:pPr>
        <w:bidi/>
        <w:spacing w:after="40"/>
        <w:jc w:val="right"/>
      </w:pPr>
      <w:r>
        <w:rPr>
          <w:rFonts w:ascii="Arial" w:hAnsi="Arial" w:cs="Arial" w:eastAsia="Arial"/>
          <w:lang w:val="he-IL" w:bidi="he-IL"/>
          <w:sz w:val="22"/>
          <w:rtl/>
          <w:szCs w:val="22"/>
        </w:rPr>
        <w:t>2. לא נכון – אם יש אינפלציה, הכסף מאבד מכוח הקנייה גם אם הוא בבנק</w:t>
      </w:r>
    </w:p>
    <w:p>
      <w:pPr>
        <w:bidi/>
        <w:spacing w:after="40"/>
        <w:jc w:val="right"/>
      </w:pPr>
      <w:r>
        <w:rPr>
          <w:rFonts w:ascii="Arial" w:hAnsi="Arial" w:cs="Arial" w:eastAsia="Arial"/>
          <w:lang w:val="he-IL" w:bidi="he-IL"/>
          <w:sz w:val="22"/>
          <w:rtl/>
          <w:szCs w:val="22"/>
        </w:rPr>
        <w:t>3. נכון – זו עלייה במחיר מוצר לאורך זמן</w:t>
      </w:r>
    </w:p>
    <w:p>
      <w:pPr>
        <w:bidi/>
        <w:spacing w:after="40"/>
        <w:jc w:val="right"/>
      </w:pPr>
      <w:r>
        <w:rPr>
          <w:rFonts w:ascii="Arial" w:hAnsi="Arial" w:cs="Arial" w:eastAsia="Arial"/>
          <w:lang w:val="he-IL" w:bidi="he-IL"/>
          <w:sz w:val="22"/>
          <w:rtl/>
          <w:szCs w:val="22"/>
        </w:rPr>
        <w:t>4. לא נכון – תשואה היא הרווח שהכסף מניב, לא הוצאה</w:t>
      </w:r>
    </w:p>
    <w:p>
      <w:pPr>
        <w:bidi/>
        <w:pStyle w:val="Heading3"/>
        <w:spacing w:after="80"/>
        <w:jc w:val="right"/>
      </w:pPr>
      <w:r>
        <w:rPr>
          <w:rFonts w:ascii="Arial" w:hAnsi="Arial" w:cs="Arial" w:eastAsia="Arial"/>
          <w:lang w:val="he-IL" w:bidi="he-IL"/>
          <w:b/>
          <w:color w:val="3182CE"/>
          <w:sz w:val="26"/>
          <w:rtl/>
          <w:szCs w:val="26"/>
          <w:bCs/>
        </w:rPr>
        <w:t>חלק ג׳ – השלימו את המשפט</w:t>
      </w:r>
    </w:p>
    <w:p>
      <w:pPr>
        <w:bidi/>
        <w:spacing w:after="40"/>
        <w:jc w:val="right"/>
      </w:pPr>
      <w:r>
        <w:rPr>
          <w:rFonts w:ascii="Arial" w:hAnsi="Arial" w:cs="Arial" w:eastAsia="Arial"/>
          <w:lang w:val="he-IL" w:bidi="he-IL"/>
          <w:sz w:val="22"/>
          <w:rtl/>
          <w:szCs w:val="22"/>
        </w:rPr>
        <w:t>1. אינפלציה</w:t>
      </w:r>
    </w:p>
    <w:p>
      <w:pPr>
        <w:bidi/>
        <w:spacing w:after="40"/>
        <w:jc w:val="right"/>
      </w:pPr>
      <w:r>
        <w:rPr>
          <w:rFonts w:ascii="Arial" w:hAnsi="Arial" w:cs="Arial" w:eastAsia="Arial"/>
          <w:lang w:val="he-IL" w:bidi="he-IL"/>
          <w:sz w:val="22"/>
          <w:rtl/>
          <w:szCs w:val="22"/>
        </w:rPr>
        <w:t>2. תשואה</w:t>
      </w:r>
    </w:p>
    <w:p>
      <w:pPr>
        <w:bidi/>
        <w:spacing w:after="40"/>
        <w:jc w:val="right"/>
      </w:pPr>
      <w:r>
        <w:rPr>
          <w:rFonts w:ascii="Arial" w:hAnsi="Arial" w:cs="Arial" w:eastAsia="Arial"/>
          <w:lang w:val="he-IL" w:bidi="he-IL"/>
          <w:sz w:val="22"/>
          <w:rtl/>
          <w:szCs w:val="22"/>
        </w:rPr>
        <w:t>3. קנייה</w:t>
      </w:r>
    </w:p>
    <w:p>
      <w:pPr>
        <w:bidi/>
        <w:spacing w:after="40"/>
        <w:jc w:val="right"/>
      </w:pPr>
      <w:r>
        <w:rPr>
          <w:rFonts w:ascii="Arial" w:hAnsi="Arial" w:cs="Arial" w:eastAsia="Arial"/>
          <w:lang w:val="he-IL" w:bidi="he-IL"/>
          <w:sz w:val="22"/>
          <w:rtl/>
          <w:szCs w:val="22"/>
        </w:rPr>
        <w:t>4. מזרן</w:t>
      </w:r>
    </w:p>
    <w:p>
      <w:pPr>
        <w:bidi/>
        <w:spacing w:after="40"/>
        <w:jc w:val="right"/>
      </w:pPr>
      <w:r>
        <w:rPr>
          <w:rFonts w:ascii="Arial" w:hAnsi="Arial" w:cs="Arial" w:eastAsia="Arial"/>
          <w:lang w:val="he-IL" w:bidi="he-IL"/>
          <w:sz w:val="22"/>
          <w:rtl/>
          <w:szCs w:val="22"/>
        </w:rPr>
        <w:t>5. עו״ש</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ב (עלייה כללית במחירים)</w:t>
      </w:r>
    </w:p>
    <w:p>
      <w:pPr>
        <w:bidi/>
        <w:spacing w:after="40"/>
        <w:jc w:val="right"/>
      </w:pPr>
      <w:r>
        <w:rPr>
          <w:rFonts w:ascii="Arial" w:hAnsi="Arial" w:cs="Arial" w:eastAsia="Arial"/>
          <w:lang w:val="he-IL" w:bidi="he-IL"/>
          <w:sz w:val="22"/>
          <w:rtl/>
          <w:szCs w:val="22"/>
        </w:rPr>
        <w:t>2 – ה (רווח שהכסף מניב לאורך זמן)</w:t>
      </w:r>
    </w:p>
    <w:p>
      <w:pPr>
        <w:bidi/>
        <w:spacing w:after="40"/>
        <w:jc w:val="right"/>
      </w:pPr>
      <w:r>
        <w:rPr>
          <w:rFonts w:ascii="Arial" w:hAnsi="Arial" w:cs="Arial" w:eastAsia="Arial"/>
          <w:lang w:val="he-IL" w:bidi="he-IL"/>
          <w:sz w:val="22"/>
          <w:rtl/>
          <w:szCs w:val="22"/>
        </w:rPr>
        <w:t>3 – ד (כמות המוצרים שאפשר לקנות בכסף)</w:t>
      </w:r>
    </w:p>
    <w:p>
      <w:pPr>
        <w:bidi/>
        <w:spacing w:after="40"/>
        <w:jc w:val="right"/>
      </w:pPr>
      <w:r>
        <w:rPr>
          <w:rFonts w:ascii="Arial" w:hAnsi="Arial" w:cs="Arial" w:eastAsia="Arial"/>
          <w:lang w:val="he-IL" w:bidi="he-IL"/>
          <w:sz w:val="22"/>
          <w:rtl/>
          <w:szCs w:val="22"/>
        </w:rPr>
        <w:t>4 – א (כסף שלא מרוויח כלום ומאבד ערך)</w:t>
      </w:r>
    </w:p>
    <w:p>
      <w:pPr>
        <w:bidi/>
        <w:spacing w:after="40"/>
        <w:jc w:val="right"/>
      </w:pPr>
      <w:r>
        <w:rPr>
          <w:rFonts w:ascii="Arial" w:hAnsi="Arial" w:cs="Arial" w:eastAsia="Arial"/>
          <w:lang w:val="he-IL" w:bidi="he-IL"/>
          <w:sz w:val="22"/>
          <w:rtl/>
          <w:szCs w:val="22"/>
        </w:rPr>
        <w:t>5 – ג (חשבון בנק רגיל לניהול כסף)</w:t>
      </w:r>
    </w:p>
    <w:p>
      <w:pPr>
        <w:bidi/>
        <w:pStyle w:val="Heading3"/>
        <w:spacing w:after="80"/>
        <w:jc w:val="right"/>
      </w:pPr>
      <w:r>
        <w:rPr>
          <w:rFonts w:ascii="Arial" w:hAnsi="Arial" w:cs="Arial" w:eastAsia="Arial"/>
          <w:lang w:val="he-IL" w:bidi="he-IL"/>
          <w:b/>
          <w:color w:val="805AD5"/>
          <w:sz w:val="26"/>
          <w:rtl/>
          <w:szCs w:val="26"/>
          <w:bCs/>
        </w:rPr>
        <w:t>חלק ה׳ – דילמה וחשיבה</w:t>
      </w:r>
    </w:p>
    <w:p>
      <w:pPr>
        <w:bidi/>
        <w:spacing w:after="40"/>
        <w:jc w:val="right"/>
      </w:pPr>
      <w:r>
        <w:rPr>
          <w:rFonts w:ascii="Arial" w:hAnsi="Arial" w:cs="Arial" w:eastAsia="Arial"/>
          <w:lang w:val="he-IL" w:bidi="he-IL"/>
          <w:sz w:val="22"/>
          <w:rtl/>
          <w:szCs w:val="22"/>
        </w:rPr>
        <w:t>1. התשובה צריכה להסביר שאם יש אינפלציה והכסף לא מניב תשואה, כוח הקנייה שלו יורד עם הזמן. מומלץ לבדוק אפשרויות חיסכון או השקעה שמניבות תשואה גבוהה יותר מקצב האינפלציה, תוך התחשבות בסיכון ובנזילות.</w:t>
      </w:r>
    </w:p>
    <w:p>
      <w:pPr>
        <w:bidi/>
        <w:spacing w:after="40"/>
        <w:jc w:val="right"/>
      </w:pPr>
      <w:r>
        <w:rPr>
          <w:rFonts w:ascii="Arial" w:hAnsi="Arial" w:cs="Arial" w:eastAsia="Arial"/>
          <w:lang w:val="he-IL" w:bidi="he-IL"/>
          <w:sz w:val="22"/>
          <w:rtl/>
          <w:szCs w:val="22"/>
        </w:rPr>
        <w:t>2. תשובה חופשית - התלמיד יתאר מוצר שהמחיר שלו עלה ויסביר שכוח הקנייה של אותו סכום כסף ירד ביחס למוצר הזה.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הבנה שכוח קנייה הוא כמות המוצרים שאפשר לקנות בסכום כסף</w:t>
      </w:r>
    </w:p>
    <w:p>
      <w:pPr>
        <w:bidi/>
        <w:spacing w:after="80"/>
        <w:jc w:val="right"/>
      </w:pPr>
      <w:r>
        <w:rPr>
          <w:rFonts w:ascii="Arial" w:hAnsi="Arial" w:cs="Arial" w:eastAsia="Arial"/>
          <w:lang w:val="he-IL" w:bidi="he-IL"/>
          <w:sz w:val="22"/>
          <w:rtl/>
          <w:szCs w:val="22"/>
        </w:rPr>
        <w:t>• קישור בין אינפלציה, היעדר תשואה וירידה בכוח הקנייה</w:t>
      </w:r>
    </w:p>
    <w:p>
      <w:pPr>
        <w:bidi/>
        <w:spacing w:after="80"/>
        <w:jc w:val="right"/>
      </w:pPr>
      <w:r>
        <w:rPr>
          <w:rFonts w:ascii="Arial" w:hAnsi="Arial" w:cs="Arial" w:eastAsia="Arial"/>
          <w:lang w:val="he-IL" w:bidi="he-IL"/>
          <w:sz w:val="22"/>
          <w:rtl/>
          <w:szCs w:val="22"/>
        </w:rPr>
        <w:t>• דוגמה אמיתית וסבירה ממציאות התלמיד</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בדוגמת הגלידה מהדף ולבקש מהתלמידים למצוא דוגמאות דומות משלהם</w:t>
      </w:r>
    </w:p>
    <w:p>
      <w:pPr>
        <w:bidi/>
        <w:spacing w:after="80"/>
        <w:jc w:val="right"/>
      </w:pPr>
      <w:r>
        <w:rPr>
          <w:rFonts w:ascii="Arial" w:hAnsi="Arial" w:cs="Arial" w:eastAsia="Arial"/>
          <w:lang w:val="he-IL" w:bidi="he-IL"/>
          <w:sz w:val="22"/>
          <w:rtl/>
          <w:szCs w:val="22"/>
        </w:rPr>
        <w:t>• כדאי להדגיש את ההבדל בין שמירת כסף בבית לבין הפקדה בבנק עם תשואה</w:t>
      </w:r>
    </w:p>
    <w:p>
      <w:pPr>
        <w:bidi/>
        <w:spacing w:after="80"/>
        <w:jc w:val="right"/>
      </w:pPr>
      <w:r>
        <w:rPr>
          <w:rFonts w:ascii="Arial" w:hAnsi="Arial" w:cs="Arial" w:eastAsia="Arial"/>
          <w:lang w:val="he-IL" w:bidi="he-IL"/>
          <w:sz w:val="22"/>
          <w:rtl/>
          <w:szCs w:val="22"/>
        </w:rPr>
        <w:t>• בדיון על הדילמה של הסבתא, אפשר לחבר לרעיון של השקעה לעומת סיכון בלי להיכנס לפרטים מורכבים מדי</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כסף בראש – חינוך פיננסי לכיתה ט׳</w:t>
            </w:r>
          </w:p>
          <w:p>
            <w:pPr>
              <w:bidi/>
              <w:jc w:val="right"/>
            </w:pPr>
            <w:r>
              <w:rPr>
                <w:rFonts w:ascii="Arial" w:hAnsi="Arial" w:cs="Arial" w:eastAsia="Arial"/>
                <w:lang w:val="he-IL" w:bidi="he-IL"/>
                <w:b/>
                <w:color w:val="3C1361"/>
                <w:sz w:val="32"/>
                <w:rtl/>
                <w:szCs w:val="32"/>
                <w:bCs/>
              </w:rPr>
              <w:t>דף תרגול: כוח הקנייה של הכסף</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כשהמחירים עולים, אותו סכום כסף קונה פחות מוצרים מבעבר. זו הסיבה שחשוב לדעת מה קורה לכסף כשהוא רק נשמר בצד, בלי לגדול.</w:t>
      </w:r>
    </w:p>
    <w:p>
      <w:pPr>
        <w:bidi/>
        <w:pStyle w:val="Heading2"/>
        <w:spacing w:after="80"/>
        <w:jc w:val="right"/>
      </w:pPr>
      <w:r>
        <w:rPr>
          <w:rFonts w:ascii="Arial" w:hAnsi="Arial" w:cs="Arial" w:eastAsia="Arial"/>
          <w:lang w:val="he-IL" w:bidi="he-IL"/>
          <w:b/>
          <w:color w:val="E53E3E"/>
          <w:sz w:val="28"/>
          <w:rtl/>
          <w:szCs w:val="28"/>
          <w:bCs/>
        </w:rPr>
        <w:t>1  חלק א׳ – הבנה בסיסית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כשהמחירים עולים, אותו סכום כסף קונה:</w:t>
      </w:r>
    </w:p>
    <w:p>
      <w:pPr>
        <w:bidi/>
        <w:spacing w:after="20"/>
        <w:jc w:val="right"/>
      </w:pPr>
      <w:r>
        <w:rPr>
          <w:rFonts w:ascii="Arial" w:hAnsi="Arial" w:cs="Arial" w:eastAsia="Arial"/>
          <w:lang w:val="he-IL" w:bidi="he-IL"/>
          <w:sz w:val="24"/>
          <w:rtl/>
          <w:szCs w:val="24"/>
        </w:rPr>
        <w:t xml:space="preserve">      ☐ א. יותר מוצרים</w:t>
      </w:r>
    </w:p>
    <w:p>
      <w:pPr>
        <w:bidi/>
        <w:spacing w:after="20"/>
        <w:jc w:val="right"/>
      </w:pPr>
      <w:r>
        <w:rPr>
          <w:rFonts w:ascii="Arial" w:hAnsi="Arial" w:cs="Arial" w:eastAsia="Arial"/>
          <w:lang w:val="he-IL" w:bidi="he-IL"/>
          <w:sz w:val="24"/>
          <w:rtl/>
          <w:szCs w:val="24"/>
        </w:rPr>
        <w:t xml:space="preserve">      ☐ ב. פחות מוצרים</w:t>
      </w:r>
    </w:p>
    <w:p>
      <w:pPr>
        <w:bidi/>
        <w:spacing w:after="20"/>
        <w:jc w:val="right"/>
      </w:pPr>
      <w:r>
        <w:rPr>
          <w:rFonts w:ascii="Arial" w:hAnsi="Arial" w:cs="Arial" w:eastAsia="Arial"/>
          <w:lang w:val="he-IL" w:bidi="he-IL"/>
          <w:sz w:val="24"/>
          <w:rtl/>
          <w:szCs w:val="24"/>
        </w:rPr>
        <w:t xml:space="preserve">      ☐ ג. בדיוק אותו דבר</w:t>
      </w:r>
    </w:p>
    <w:p>
      <w:pPr>
        <w:bidi/>
        <w:spacing w:after="20"/>
        <w:jc w:val="right"/>
      </w:pPr>
      <w:r>
        <w:rPr>
          <w:rFonts w:ascii="Arial" w:hAnsi="Arial" w:cs="Arial" w:eastAsia="Arial"/>
          <w:lang w:val="he-IL" w:bidi="he-IL"/>
          <w:sz w:val="24"/>
          <w:rtl/>
          <w:szCs w:val="24"/>
        </w:rPr>
        <w:t xml:space="preserve">      ☐ ד. תלוי בצבע הכסף</w:t>
      </w:r>
    </w:p>
    <w:p>
      <w:pPr>
        <w:bidi/>
        <w:spacing w:after="20"/>
        <w:jc w:val="right"/>
      </w:pPr>
      <w:r>
        <w:rPr>
          <w:rFonts w:ascii="Arial" w:hAnsi="Arial" w:cs="Arial" w:eastAsia="Arial"/>
          <w:lang w:val="he-IL" w:bidi="he-IL"/>
          <w:b/>
          <w:sz w:val="24"/>
          <w:rtl/>
          <w:szCs w:val="24"/>
          <w:bCs/>
        </w:rPr>
        <w:t>2. איך קוראים לעלייה כללית ומתמשכת במחירים?</w:t>
      </w:r>
    </w:p>
    <w:p>
      <w:pPr>
        <w:bidi/>
        <w:spacing w:after="20"/>
        <w:jc w:val="right"/>
      </w:pPr>
      <w:r>
        <w:rPr>
          <w:rFonts w:ascii="Arial" w:hAnsi="Arial" w:cs="Arial" w:eastAsia="Arial"/>
          <w:lang w:val="he-IL" w:bidi="he-IL"/>
          <w:sz w:val="24"/>
          <w:rtl/>
          <w:szCs w:val="24"/>
        </w:rPr>
        <w:t xml:space="preserve">      ☐ א. תשואה</w:t>
      </w:r>
    </w:p>
    <w:p>
      <w:pPr>
        <w:bidi/>
        <w:spacing w:after="20"/>
        <w:jc w:val="right"/>
      </w:pPr>
      <w:r>
        <w:rPr>
          <w:rFonts w:ascii="Arial" w:hAnsi="Arial" w:cs="Arial" w:eastAsia="Arial"/>
          <w:lang w:val="he-IL" w:bidi="he-IL"/>
          <w:sz w:val="24"/>
          <w:rtl/>
          <w:szCs w:val="24"/>
        </w:rPr>
        <w:t xml:space="preserve">      ☐ ב. חיסכון</w:t>
      </w:r>
    </w:p>
    <w:p>
      <w:pPr>
        <w:bidi/>
        <w:spacing w:after="20"/>
        <w:jc w:val="right"/>
      </w:pPr>
      <w:r>
        <w:rPr>
          <w:rFonts w:ascii="Arial" w:hAnsi="Arial" w:cs="Arial" w:eastAsia="Arial"/>
          <w:lang w:val="he-IL" w:bidi="he-IL"/>
          <w:sz w:val="24"/>
          <w:rtl/>
          <w:szCs w:val="24"/>
        </w:rPr>
        <w:t xml:space="preserve">      ☐ ג. אינפלציה</w:t>
      </w:r>
    </w:p>
    <w:p>
      <w:pPr>
        <w:bidi/>
        <w:spacing w:after="20"/>
        <w:jc w:val="right"/>
      </w:pPr>
      <w:r>
        <w:rPr>
          <w:rFonts w:ascii="Arial" w:hAnsi="Arial" w:cs="Arial" w:eastAsia="Arial"/>
          <w:lang w:val="he-IL" w:bidi="he-IL"/>
          <w:sz w:val="24"/>
          <w:rtl/>
          <w:szCs w:val="24"/>
        </w:rPr>
        <w:t xml:space="preserve">      ☐ ד. ריבית</w:t>
      </w:r>
    </w:p>
    <w:p>
      <w:pPr>
        <w:bidi/>
        <w:spacing w:after="20"/>
        <w:jc w:val="right"/>
      </w:pPr>
      <w:r>
        <w:rPr>
          <w:rFonts w:ascii="Arial" w:hAnsi="Arial" w:cs="Arial" w:eastAsia="Arial"/>
          <w:lang w:val="he-IL" w:bidi="he-IL"/>
          <w:b/>
          <w:sz w:val="24"/>
          <w:rtl/>
          <w:szCs w:val="24"/>
          <w:bCs/>
        </w:rPr>
        <w:t>3. כסף שנשמר מתחת למזרן, בלי תשואה, לאורך זמן של אינפלציה:</w:t>
      </w:r>
    </w:p>
    <w:p>
      <w:pPr>
        <w:bidi/>
        <w:spacing w:after="20"/>
        <w:jc w:val="right"/>
      </w:pPr>
      <w:r>
        <w:rPr>
          <w:rFonts w:ascii="Arial" w:hAnsi="Arial" w:cs="Arial" w:eastAsia="Arial"/>
          <w:lang w:val="he-IL" w:bidi="he-IL"/>
          <w:sz w:val="24"/>
          <w:rtl/>
          <w:szCs w:val="24"/>
        </w:rPr>
        <w:t xml:space="preserve">      ☐ א. שומר תמיד על כוח הקנייה שלו</w:t>
      </w:r>
    </w:p>
    <w:p>
      <w:pPr>
        <w:bidi/>
        <w:spacing w:after="20"/>
        <w:jc w:val="right"/>
      </w:pPr>
      <w:r>
        <w:rPr>
          <w:rFonts w:ascii="Arial" w:hAnsi="Arial" w:cs="Arial" w:eastAsia="Arial"/>
          <w:lang w:val="he-IL" w:bidi="he-IL"/>
          <w:sz w:val="24"/>
          <w:rtl/>
          <w:szCs w:val="24"/>
        </w:rPr>
        <w:t xml:space="preserve">      ☐ ב. מאבד מכוח הקנייה שלו</w:t>
      </w:r>
    </w:p>
    <w:p>
      <w:pPr>
        <w:bidi/>
        <w:spacing w:after="20"/>
        <w:jc w:val="right"/>
      </w:pPr>
      <w:r>
        <w:rPr>
          <w:rFonts w:ascii="Arial" w:hAnsi="Arial" w:cs="Arial" w:eastAsia="Arial"/>
          <w:lang w:val="he-IL" w:bidi="he-IL"/>
          <w:sz w:val="24"/>
          <w:rtl/>
          <w:szCs w:val="24"/>
        </w:rPr>
        <w:t xml:space="preserve">      ☐ ג. גדל אוטומטית</w:t>
      </w:r>
    </w:p>
    <w:p>
      <w:pPr>
        <w:bidi/>
        <w:spacing w:after="20"/>
        <w:jc w:val="right"/>
      </w:pPr>
      <w:r>
        <w:rPr>
          <w:rFonts w:ascii="Arial" w:hAnsi="Arial" w:cs="Arial" w:eastAsia="Arial"/>
          <w:lang w:val="he-IL" w:bidi="he-IL"/>
          <w:sz w:val="24"/>
          <w:rtl/>
          <w:szCs w:val="24"/>
        </w:rPr>
        <w:t xml:space="preserve">      ☐ ד. הופך לכסף זר</w:t>
      </w:r>
    </w:p>
    <w:p>
      <w:pPr>
        <w:bidi/>
        <w:spacing w:after="20"/>
        <w:jc w:val="right"/>
      </w:pPr>
      <w:r>
        <w:rPr>
          <w:rFonts w:ascii="Arial" w:hAnsi="Arial" w:cs="Arial" w:eastAsia="Arial"/>
          <w:lang w:val="he-IL" w:bidi="he-IL"/>
          <w:b/>
          <w:sz w:val="24"/>
          <w:rtl/>
          <w:szCs w:val="24"/>
          <w:bCs/>
        </w:rPr>
        <w:t>4. מה יכול לעזור לכסף לשמור על כוח הקנייה שלו לאורך זמן?</w:t>
      </w:r>
    </w:p>
    <w:p>
      <w:pPr>
        <w:bidi/>
        <w:spacing w:after="20"/>
        <w:jc w:val="right"/>
      </w:pPr>
      <w:r>
        <w:rPr>
          <w:rFonts w:ascii="Arial" w:hAnsi="Arial" w:cs="Arial" w:eastAsia="Arial"/>
          <w:lang w:val="he-IL" w:bidi="he-IL"/>
          <w:sz w:val="24"/>
          <w:rtl/>
          <w:szCs w:val="24"/>
        </w:rPr>
        <w:t xml:space="preserve">      ☐ א. להשאיר אותו בארנק</w:t>
      </w:r>
    </w:p>
    <w:p>
      <w:pPr>
        <w:bidi/>
        <w:spacing w:after="20"/>
        <w:jc w:val="right"/>
      </w:pPr>
      <w:r>
        <w:rPr>
          <w:rFonts w:ascii="Arial" w:hAnsi="Arial" w:cs="Arial" w:eastAsia="Arial"/>
          <w:lang w:val="he-IL" w:bidi="he-IL"/>
          <w:sz w:val="24"/>
          <w:rtl/>
          <w:szCs w:val="24"/>
        </w:rPr>
        <w:t xml:space="preserve">      ☐ ב. להסתיר אותו במגירה</w:t>
      </w:r>
    </w:p>
    <w:p>
      <w:pPr>
        <w:bidi/>
        <w:spacing w:after="20"/>
        <w:jc w:val="right"/>
      </w:pPr>
      <w:r>
        <w:rPr>
          <w:rFonts w:ascii="Arial" w:hAnsi="Arial" w:cs="Arial" w:eastAsia="Arial"/>
          <w:lang w:val="he-IL" w:bidi="he-IL"/>
          <w:sz w:val="24"/>
          <w:rtl/>
          <w:szCs w:val="24"/>
        </w:rPr>
        <w:t xml:space="preserve">      ☐ ג. להשקיע אותו כך שיקבל תשואה</w:t>
      </w:r>
    </w:p>
    <w:p>
      <w:pPr>
        <w:bidi/>
        <w:spacing w:after="20"/>
        <w:jc w:val="right"/>
      </w:pPr>
      <w:r>
        <w:rPr>
          <w:rFonts w:ascii="Arial" w:hAnsi="Arial" w:cs="Arial" w:eastAsia="Arial"/>
          <w:lang w:val="he-IL" w:bidi="he-IL"/>
          <w:sz w:val="24"/>
          <w:rtl/>
          <w:szCs w:val="24"/>
        </w:rPr>
        <w:t xml:space="preserve">      ☐ ד. לספור אותו כל יום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אם המחירים עולים ב-5% והכסף בבנק לא מרוויח כלום, כוח הקנייה שלו יורד.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כסף שנשמר בחשבון עו״ש בלי תשואה במשך שנים רבות שומר תמיד על ערכו.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גלידה שעלתה בעבר פחות ממה שהיא עולה היום היא דוגמה לאינפלציה.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תשואה היא סכום הכסף שמוציאים כל חודש על קניות.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המשפט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כאשר המחירים עולים באופן כללי ומתמשך, זו תופעה שנקראת __________.</w:t>
      </w:r>
    </w:p>
    <w:p>
      <w:pPr>
        <w:bidi/>
        <w:spacing w:after="80"/>
        <w:jc w:val="right"/>
      </w:pPr>
      <w:r>
        <w:rPr>
          <w:rFonts w:ascii="Arial" w:hAnsi="Arial" w:cs="Arial" w:eastAsia="Arial"/>
          <w:lang w:val="he-IL" w:bidi="he-IL"/>
          <w:sz w:val="24"/>
          <w:rtl/>
          <w:szCs w:val="24"/>
        </w:rPr>
        <w:t>2. הרווח שכסף יכול להרוויח בבנק או בהשקעה נקרא __________.</w:t>
      </w:r>
    </w:p>
    <w:p>
      <w:pPr>
        <w:bidi/>
        <w:spacing w:after="80"/>
        <w:jc w:val="right"/>
      </w:pPr>
      <w:r>
        <w:rPr>
          <w:rFonts w:ascii="Arial" w:hAnsi="Arial" w:cs="Arial" w:eastAsia="Arial"/>
          <w:lang w:val="he-IL" w:bidi="he-IL"/>
          <w:sz w:val="24"/>
          <w:rtl/>
          <w:szCs w:val="24"/>
        </w:rPr>
        <w:t>3. היכולת לקנות מוצרים בסכום כסף מסוים נקראת כוח __________.</w:t>
      </w:r>
    </w:p>
    <w:p>
      <w:pPr>
        <w:bidi/>
        <w:spacing w:after="80"/>
        <w:jc w:val="right"/>
      </w:pPr>
      <w:r>
        <w:rPr>
          <w:rFonts w:ascii="Arial" w:hAnsi="Arial" w:cs="Arial" w:eastAsia="Arial"/>
          <w:lang w:val="he-IL" w:bidi="he-IL"/>
          <w:sz w:val="24"/>
          <w:rtl/>
          <w:szCs w:val="24"/>
        </w:rPr>
        <w:t>4. כסף שנשמר בבית בלי לגדול, במקום בבנק, נקרא בשפה פשוטה כסף מתחת ל__________.</w:t>
      </w:r>
    </w:p>
    <w:p>
      <w:pPr>
        <w:bidi/>
        <w:spacing w:after="80"/>
        <w:jc w:val="right"/>
      </w:pPr>
      <w:r>
        <w:rPr>
          <w:rFonts w:ascii="Arial" w:hAnsi="Arial" w:cs="Arial" w:eastAsia="Arial"/>
          <w:lang w:val="he-IL" w:bidi="he-IL"/>
          <w:sz w:val="24"/>
          <w:rtl/>
          <w:szCs w:val="24"/>
        </w:rPr>
        <w:t>5. חשבון הבנק הרגיל שבו אנשים מנהלים את הכסף היומיומי שלהם נקרא חשבון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אינפלציה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כסף שלא מרוויח כלום ומאבד ערך</w:t>
            </w:r>
          </w:p>
        </w:tc>
      </w:tr>
      <w:tr>
        <w:tc>
          <w:tcPr>
            <w:tcW w:type="dxa" w:w="3969"/>
          </w:tcPr>
          <w:p>
            <w:pPr>
              <w:bidi/>
              <w:jc w:val="right"/>
            </w:pPr>
            <w:r>
              <w:rPr>
                <w:rFonts w:ascii="Arial" w:hAnsi="Arial" w:cs="Arial" w:eastAsia="Arial"/>
                <w:lang w:val="he-IL" w:bidi="he-IL"/>
                <w:sz w:val="24"/>
                <w:rtl/>
                <w:szCs w:val="24"/>
              </w:rPr>
              <w:t>2. תשואה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עלייה כללית במחירים</w:t>
            </w:r>
          </w:p>
        </w:tc>
      </w:tr>
      <w:tr>
        <w:tc>
          <w:tcPr>
            <w:tcW w:type="dxa" w:w="3969"/>
          </w:tcPr>
          <w:p>
            <w:pPr>
              <w:bidi/>
              <w:jc w:val="right"/>
            </w:pPr>
            <w:r>
              <w:rPr>
                <w:rFonts w:ascii="Arial" w:hAnsi="Arial" w:cs="Arial" w:eastAsia="Arial"/>
                <w:lang w:val="he-IL" w:bidi="he-IL"/>
                <w:sz w:val="24"/>
                <w:rtl/>
                <w:szCs w:val="24"/>
              </w:rPr>
              <w:t>3. כוח קנייה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חשבון בנק רגיל לניהול כסף</w:t>
            </w:r>
          </w:p>
        </w:tc>
      </w:tr>
      <w:tr>
        <w:tc>
          <w:tcPr>
            <w:tcW w:type="dxa" w:w="3969"/>
          </w:tcPr>
          <w:p>
            <w:pPr>
              <w:bidi/>
              <w:jc w:val="right"/>
            </w:pPr>
            <w:r>
              <w:rPr>
                <w:rFonts w:ascii="Arial" w:hAnsi="Arial" w:cs="Arial" w:eastAsia="Arial"/>
                <w:lang w:val="he-IL" w:bidi="he-IL"/>
                <w:sz w:val="24"/>
                <w:rtl/>
                <w:szCs w:val="24"/>
              </w:rPr>
              <w:t>4. כסף מתחת למזרן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כמות המוצרים שאפשר לקנות בכסף</w:t>
            </w:r>
          </w:p>
        </w:tc>
      </w:tr>
      <w:tr>
        <w:tc>
          <w:tcPr>
            <w:tcW w:type="dxa" w:w="3969"/>
          </w:tcPr>
          <w:p>
            <w:pPr>
              <w:bidi/>
              <w:jc w:val="right"/>
            </w:pPr>
            <w:r>
              <w:rPr>
                <w:rFonts w:ascii="Arial" w:hAnsi="Arial" w:cs="Arial" w:eastAsia="Arial"/>
                <w:lang w:val="he-IL" w:bidi="he-IL"/>
                <w:sz w:val="24"/>
                <w:rtl/>
                <w:szCs w:val="24"/>
              </w:rPr>
              <w:t>5. עו״ש</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רווח שהכסף מניב לאורך זמן</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דילמה וחשיבה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סבתא שומרת 20,000 ₪ בחשבון עו״ש בלי תשואה כבר חמש שנים כי היא חושבת שזה בטוח. הסבירו לה למה הכסף שלה עלול לאבד מערכו, ומה הייתם מציעים לה לבדוק.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דוגמה אישית: משהו שאתם קונים לעיתים קרובות, ושימו לב אם המחיר שלו עלה בשנים האחרונות. מה זה אומר על כוח הקנייה של הכסף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 זה כוח קנייה, במילים שלכם?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למה כסף שנשמר בלי תשואה מאבד ערך לאורך זמן?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למוצר שהמחיר שלו עלה עם השנים.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כוח הקנייה של הכסף</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